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090" w:rsidRDefault="00EF5090" w:rsidP="00EF5090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 pašfinansētajiem Latvijas valsts simtgadei veltītajiem pasākumiem no citām valsts budžeta programmām/apakšprogrammām</w:t>
      </w:r>
    </w:p>
    <w:p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323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1"/>
        <w:gridCol w:w="5566"/>
        <w:gridCol w:w="536"/>
        <w:gridCol w:w="794"/>
        <w:gridCol w:w="536"/>
      </w:tblGrid>
      <w:tr w:rsidR="00EA7093" w:rsidRPr="00B94076" w:rsidTr="00BD7D6E">
        <w:trPr>
          <w:trHeight w:val="30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4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D7D6E" w:rsidRDefault="00EA7093" w:rsidP="00B30545">
            <w:pPr>
              <w:rPr>
                <w:rFonts w:ascii="Verdana" w:hAnsi="Verdana"/>
                <w:b/>
              </w:rPr>
            </w:pPr>
            <w:r w:rsidRPr="00BD7D6E">
              <w:rPr>
                <w:rFonts w:ascii="Verdana" w:hAnsi="Verdana"/>
                <w:b/>
              </w:rPr>
              <w:t> </w:t>
            </w:r>
            <w:r w:rsidR="00BD7D6E" w:rsidRPr="00BD7D6E">
              <w:rPr>
                <w:rFonts w:ascii="Verdana" w:hAnsi="Verdana"/>
                <w:b/>
              </w:rPr>
              <w:t>Valsts akciju sabiedrība “Elektroniskie sakari”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BD7D6E">
        <w:trPr>
          <w:gridAfter w:val="1"/>
          <w:wAfter w:w="303" w:type="pct"/>
          <w:trHeight w:val="30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147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9"/>
      </w:tblGrid>
      <w:tr w:rsidR="00083BCB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827E4" w:rsidRDefault="00083BCB" w:rsidP="00E827E4">
            <w:pPr>
              <w:jc w:val="center"/>
              <w:rPr>
                <w:rFonts w:ascii="Verdana" w:hAnsi="Verdana"/>
                <w:b/>
              </w:rPr>
            </w:pPr>
            <w:r w:rsidRPr="00E827E4">
              <w:rPr>
                <w:rFonts w:ascii="Verdana" w:hAnsi="Verdana"/>
                <w:b/>
              </w:rPr>
              <w:t>“Apsveikums Latvijai”,</w:t>
            </w:r>
          </w:p>
          <w:p w:rsidR="00EA7093" w:rsidRPr="00E827E4" w:rsidRDefault="00083BCB" w:rsidP="00E827E4">
            <w:pPr>
              <w:jc w:val="center"/>
              <w:rPr>
                <w:rFonts w:ascii="Verdana" w:hAnsi="Verdana"/>
                <w:b/>
              </w:rPr>
            </w:pPr>
            <w:r w:rsidRPr="00E827E4">
              <w:rPr>
                <w:rFonts w:ascii="Verdana" w:hAnsi="Verdana"/>
                <w:b/>
              </w:rPr>
              <w:t>2014. – 2018.</w:t>
            </w:r>
            <w:r w:rsidR="00E827E4">
              <w:rPr>
                <w:rFonts w:ascii="Verdana" w:hAnsi="Verdana"/>
                <w:b/>
              </w:rPr>
              <w:t xml:space="preserve"> </w:t>
            </w:r>
            <w:r w:rsidRPr="00E827E4">
              <w:rPr>
                <w:rFonts w:ascii="Verdana" w:hAnsi="Verdana"/>
                <w:b/>
              </w:rPr>
              <w:t>gads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083BCB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  <w:p w:rsidR="004D6074" w:rsidRPr="00B94076" w:rsidRDefault="004D6074" w:rsidP="00B30545">
            <w:pPr>
              <w:rPr>
                <w:rFonts w:ascii="Verdana" w:hAnsi="Verdana"/>
              </w:rPr>
            </w:pP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94B3F" w:rsidRPr="00194B3F" w:rsidRDefault="00132480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Pasaulē unikāls s</w:t>
            </w:r>
            <w:r w:rsidR="004D6074">
              <w:rPr>
                <w:rFonts w:ascii="Verdana" w:hAnsi="Verdana"/>
              </w:rPr>
              <w:t xml:space="preserve">ociāls projekts “Apsveikums Latvijai”, kurā VAS “Elektroniskie sakari” iesaista Latvijas iedzīvotājus oriģinālā spēlē – apsveikt Latviju dzimšanas dienā, izmantojot </w:t>
            </w:r>
            <w:r w:rsidRPr="00194B3F">
              <w:rPr>
                <w:rFonts w:ascii="Verdana" w:hAnsi="Verdana"/>
              </w:rPr>
              <w:t xml:space="preserve">Morzes ābeces kodā šifrētu apsveikumu. </w:t>
            </w:r>
            <w:r w:rsidR="00194B3F" w:rsidRPr="00194B3F">
              <w:rPr>
                <w:rFonts w:ascii="Verdana" w:hAnsi="Verdana"/>
              </w:rPr>
              <w:t>T</w:t>
            </w:r>
            <w:r w:rsidRPr="00194B3F">
              <w:rPr>
                <w:rFonts w:ascii="Verdana" w:hAnsi="Verdana"/>
              </w:rPr>
              <w:t xml:space="preserve">ekstu ierakstot projekta mājaslapā </w:t>
            </w:r>
            <w:hyperlink r:id="rId7" w:history="1">
              <w:r w:rsidRPr="00194B3F">
                <w:rPr>
                  <w:rFonts w:ascii="Verdana" w:hAnsi="Verdana"/>
                </w:rPr>
                <w:t>www.apsveikumslatvijai.lv</w:t>
              </w:r>
            </w:hyperlink>
            <w:r w:rsidR="00194B3F">
              <w:rPr>
                <w:rFonts w:ascii="Verdana" w:hAnsi="Verdana"/>
              </w:rPr>
              <w:t xml:space="preserve">, </w:t>
            </w:r>
            <w:r w:rsidR="00194B3F" w:rsidRPr="00194B3F">
              <w:rPr>
                <w:rFonts w:ascii="Verdana" w:hAnsi="Verdana"/>
              </w:rPr>
              <w:t>speciāli šim nolūkam izstrādāta aplikācija pārveido apsveikumu Morzes ābeces kodā, kurš iespēlēts mūzikas skaņās.</w:t>
            </w:r>
          </w:p>
          <w:p w:rsidR="00194B3F" w:rsidRPr="00194B3F" w:rsidRDefault="00194B3F" w:rsidP="00B30545">
            <w:pPr>
              <w:rPr>
                <w:rFonts w:ascii="Verdana" w:hAnsi="Verdana"/>
              </w:rPr>
            </w:pPr>
            <w:r w:rsidRPr="00194B3F">
              <w:rPr>
                <w:rFonts w:ascii="Verdana" w:hAnsi="Verdana"/>
              </w:rPr>
              <w:t>Šis projekts apvieno divas būtiskas vērtības: 1) veicina patriotismu pret valsti; 2) popularizē VAS Elektroniskie sakari pamatdarbības jomu un rada interesi par inženierzinātnēm.</w:t>
            </w:r>
          </w:p>
          <w:p w:rsidR="00194B3F" w:rsidRPr="00194B3F" w:rsidRDefault="00194B3F" w:rsidP="00B30545">
            <w:pPr>
              <w:rPr>
                <w:rFonts w:ascii="Verdana" w:hAnsi="Verdana"/>
              </w:rPr>
            </w:pPr>
            <w:r w:rsidRPr="00194B3F">
              <w:rPr>
                <w:rFonts w:ascii="Verdana" w:hAnsi="Verdana"/>
              </w:rPr>
              <w:t>“Apsveikums Latvijai” definētie mērķi Latvijas valsts simtgades projekta ietvaros:</w:t>
            </w:r>
          </w:p>
          <w:p w:rsidR="004D6074" w:rsidRPr="004D6074" w:rsidRDefault="00194B3F" w:rsidP="004D607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(1.) </w:t>
            </w:r>
            <w:r w:rsidR="004D6074" w:rsidRPr="004D6074">
              <w:rPr>
                <w:rFonts w:ascii="Verdana" w:hAnsi="Verdana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4D6074" w:rsidRDefault="00194B3F" w:rsidP="0013248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(6.) </w:t>
            </w:r>
            <w:r w:rsidR="004D6074" w:rsidRPr="004D6074">
              <w:rPr>
                <w:rFonts w:ascii="Verdana" w:hAnsi="Verdana"/>
              </w:rPr>
              <w:t>stiprināt jauniešu radošo iniciatīvu</w:t>
            </w:r>
            <w:r w:rsidR="00083BCB">
              <w:rPr>
                <w:rFonts w:ascii="Verdana" w:hAnsi="Verdana"/>
              </w:rPr>
              <w:t xml:space="preserve"> un piederības sajūtu Latvijai.</w:t>
            </w:r>
          </w:p>
          <w:p w:rsidR="00083BCB" w:rsidRPr="00B94076" w:rsidRDefault="00083BCB" w:rsidP="0013248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Projekta ietvaros visā tā darbības laikā notika dažādas aktivitātes</w:t>
            </w:r>
            <w:r w:rsidR="00AA16E8">
              <w:rPr>
                <w:rFonts w:ascii="Verdana" w:hAnsi="Verdana"/>
              </w:rPr>
              <w:t>, zibakcijas</w:t>
            </w:r>
            <w:r>
              <w:rPr>
                <w:rFonts w:ascii="Verdana" w:hAnsi="Verdana"/>
              </w:rPr>
              <w:t xml:space="preserve"> un speciāli notikumi, kuros iesaistījās bērni no dažādām Latvijas skolām, pašvaldības un sabiedrībā zināmi cilvēki</w:t>
            </w:r>
            <w:r w:rsidR="00AA16E8">
              <w:rPr>
                <w:rFonts w:ascii="Verdana" w:hAnsi="Verdana"/>
              </w:rPr>
              <w:t xml:space="preserve"> – projekta vēstneši</w:t>
            </w:r>
            <w:r>
              <w:rPr>
                <w:rFonts w:ascii="Verdana" w:hAnsi="Verdana"/>
              </w:rPr>
              <w:t>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 xml:space="preserve"> (t. sk. plānotās iedzīvotāju </w:t>
            </w:r>
            <w:r w:rsidR="00EA7093" w:rsidRPr="00B94076">
              <w:rPr>
                <w:rFonts w:ascii="Verdana" w:hAnsi="Verdana"/>
              </w:rPr>
              <w:lastRenderedPageBreak/>
              <w:t>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A7093" w:rsidRPr="00083BCB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</w:p>
          <w:p w:rsidR="00083BCB" w:rsidRPr="00083BCB" w:rsidRDefault="00083BCB" w:rsidP="00B30545">
            <w:p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 xml:space="preserve">Prioritārā mērķauditorija - bērni, kuri tika iesaistīti interaktīvajā apsveikumu veidošanas spēlē. Taču </w:t>
            </w:r>
            <w:r w:rsidRPr="00083BCB">
              <w:rPr>
                <w:rFonts w:ascii="Verdana" w:hAnsi="Verdana"/>
              </w:rPr>
              <w:lastRenderedPageBreak/>
              <w:t>ikviens iedzīvotājs, kas iesaistījās, kļuva par idejas vēstnesi un iesaistīja projektā pēc iespējas lielāku sabiedrības daļu un radīja aizvien lielāku tās interesi.</w:t>
            </w:r>
          </w:p>
          <w:p w:rsidR="00083BCB" w:rsidRPr="00083BCB" w:rsidRDefault="00083BCB" w:rsidP="00083BCB">
            <w:p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>Personu skaits, kas saņēma, sagatavoja apsveikumus, piedalījās šifrēšanā vai kuriem tika nosūtīti apsveikumi caur aplikāciju, vai sūtīja rakstiski savus apsveikumus:</w:t>
            </w:r>
          </w:p>
          <w:p w:rsidR="0005081A" w:rsidRPr="00083BCB" w:rsidRDefault="00472DDC" w:rsidP="00083BCB">
            <w:pPr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>2014.</w:t>
            </w:r>
            <w:r w:rsidR="00083BCB">
              <w:rPr>
                <w:rFonts w:ascii="Verdana" w:hAnsi="Verdana"/>
              </w:rPr>
              <w:t xml:space="preserve"> </w:t>
            </w:r>
            <w:r w:rsidRPr="00083BCB">
              <w:rPr>
                <w:rFonts w:ascii="Verdana" w:hAnsi="Verdana"/>
              </w:rPr>
              <w:t>gadā 3861</w:t>
            </w:r>
          </w:p>
          <w:p w:rsidR="0005081A" w:rsidRPr="00083BCB" w:rsidRDefault="00472DDC" w:rsidP="00083BCB">
            <w:pPr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>2016. gads 5305</w:t>
            </w:r>
          </w:p>
          <w:p w:rsidR="0005081A" w:rsidRPr="00083BCB" w:rsidRDefault="00472DDC" w:rsidP="00083BCB">
            <w:pPr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 xml:space="preserve">2017. gads 5571 </w:t>
            </w:r>
          </w:p>
          <w:p w:rsidR="0005081A" w:rsidRPr="00083BCB" w:rsidRDefault="00472DDC" w:rsidP="00083BCB">
            <w:pPr>
              <w:numPr>
                <w:ilvl w:val="0"/>
                <w:numId w:val="16"/>
              </w:numPr>
              <w:rPr>
                <w:rFonts w:ascii="Verdana" w:hAnsi="Verdana"/>
              </w:rPr>
            </w:pPr>
            <w:r w:rsidRPr="00083BCB">
              <w:rPr>
                <w:rFonts w:ascii="Verdana" w:hAnsi="Verdana"/>
              </w:rPr>
              <w:t xml:space="preserve">2018. gads 6128 </w:t>
            </w:r>
          </w:p>
          <w:p w:rsidR="00083BCB" w:rsidRPr="00B94076" w:rsidRDefault="00AA16E8" w:rsidP="00AA16E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Ar projekta Facebook lapas palīdzību </w:t>
            </w:r>
            <w:r w:rsidRPr="00AA16E8">
              <w:rPr>
                <w:rFonts w:ascii="Verdana" w:hAnsi="Verdana"/>
              </w:rPr>
              <w:t>sasniegtā auditorija Latvijā 133 307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A7093" w:rsidRPr="00B94076" w:rsidRDefault="00EA7093" w:rsidP="00AA16E8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AA16E8">
              <w:rPr>
                <w:rFonts w:ascii="Verdana" w:hAnsi="Verdana"/>
              </w:rPr>
              <w:t>Veicināts patriotisms Latvijas iedzīvotājos, sevišķi būtiski – jaunāko paaudžu vidū, kā arī popularizētas inženierzinātnes neierastā un interesantā veidā.</w:t>
            </w:r>
          </w:p>
        </w:tc>
      </w:tr>
      <w:tr w:rsidR="00940E4B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0E12AB" w:rsidRDefault="00BD7D6E" w:rsidP="000E12A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Pašfinansēts projekts</w:t>
            </w:r>
            <w:r w:rsidR="000E12AB">
              <w:rPr>
                <w:rFonts w:ascii="Verdana" w:hAnsi="Verdana"/>
              </w:rPr>
              <w:t xml:space="preserve">. </w:t>
            </w:r>
          </w:p>
          <w:p w:rsidR="00940E4B" w:rsidRPr="00B94076" w:rsidRDefault="000E12AB" w:rsidP="000E12AB">
            <w:pPr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</w:rPr>
              <w:t>Projekta realizācijas izmaksas 41745 EUR (ar PVN)</w:t>
            </w:r>
          </w:p>
        </w:tc>
      </w:tr>
    </w:tbl>
    <w:p w:rsidR="00EF5090" w:rsidRPr="00B94076" w:rsidRDefault="00EF5090" w:rsidP="00EF5090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EF5090" w:rsidRPr="00C041B0" w:rsidRDefault="00C041B0" w:rsidP="00C041B0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/>
        </w:rPr>
        <w:t xml:space="preserve"> </w:t>
      </w:r>
    </w:p>
    <w:p w:rsidR="00790A90" w:rsidRPr="00B94076" w:rsidRDefault="00790A90" w:rsidP="00790A90">
      <w:pPr>
        <w:spacing w:after="0"/>
        <w:rPr>
          <w:rFonts w:ascii="Verdana" w:hAnsi="Verdana"/>
        </w:rPr>
      </w:pPr>
    </w:p>
    <w:sectPr w:rsidR="00790A90" w:rsidRPr="00B9407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424" w:rsidRDefault="00160424" w:rsidP="003B01FA">
      <w:pPr>
        <w:spacing w:after="0"/>
      </w:pPr>
      <w:r>
        <w:separator/>
      </w:r>
    </w:p>
  </w:endnote>
  <w:endnote w:type="continuationSeparator" w:id="0">
    <w:p w:rsidR="00160424" w:rsidRDefault="00160424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424" w:rsidRDefault="00160424" w:rsidP="003B01FA">
      <w:pPr>
        <w:spacing w:after="0"/>
      </w:pPr>
      <w:r>
        <w:separator/>
      </w:r>
    </w:p>
  </w:footnote>
  <w:footnote w:type="continuationSeparator" w:id="0">
    <w:p w:rsidR="00160424" w:rsidRDefault="00160424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500CCB"/>
    <w:multiLevelType w:val="hybridMultilevel"/>
    <w:tmpl w:val="D0B696F6"/>
    <w:lvl w:ilvl="0" w:tplc="C35C43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A386BC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E8FF5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9162F74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66E75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D252E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94AB5D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448AC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7655C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05081A"/>
    <w:rsid w:val="00083BCB"/>
    <w:rsid w:val="000E12AB"/>
    <w:rsid w:val="00132480"/>
    <w:rsid w:val="00160424"/>
    <w:rsid w:val="00194B3F"/>
    <w:rsid w:val="00281745"/>
    <w:rsid w:val="00362AF4"/>
    <w:rsid w:val="003B01FA"/>
    <w:rsid w:val="003D2F15"/>
    <w:rsid w:val="00472DDC"/>
    <w:rsid w:val="004D6074"/>
    <w:rsid w:val="007057C5"/>
    <w:rsid w:val="00790A90"/>
    <w:rsid w:val="007D70AB"/>
    <w:rsid w:val="00940E4B"/>
    <w:rsid w:val="00AA16E8"/>
    <w:rsid w:val="00B94076"/>
    <w:rsid w:val="00BD7D6E"/>
    <w:rsid w:val="00C041B0"/>
    <w:rsid w:val="00C119F4"/>
    <w:rsid w:val="00D052FC"/>
    <w:rsid w:val="00D50E6A"/>
    <w:rsid w:val="00E827E4"/>
    <w:rsid w:val="00EA7093"/>
    <w:rsid w:val="00EF5090"/>
    <w:rsid w:val="00F50614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F7B7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2301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3825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7291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5829">
          <w:marLeft w:val="53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sveikumslatvijai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Inese Stučka</cp:lastModifiedBy>
  <cp:revision>3</cp:revision>
  <dcterms:created xsi:type="dcterms:W3CDTF">2021-01-29T12:35:00Z</dcterms:created>
  <dcterms:modified xsi:type="dcterms:W3CDTF">2021-01-29T12:45:00Z</dcterms:modified>
</cp:coreProperties>
</file>